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7F1E" w14:textId="77777777" w:rsidR="00CD2FD5" w:rsidRPr="00B43FE8" w:rsidRDefault="00CD2FD5" w:rsidP="002C16EC">
      <w:pPr>
        <w:spacing w:after="120"/>
        <w:ind w:left="720" w:hanging="360"/>
        <w:jc w:val="left"/>
        <w:rPr>
          <w:rFonts w:asciiTheme="minorHAnsi" w:hAnsiTheme="minorHAnsi" w:cstheme="minorHAnsi"/>
        </w:rPr>
      </w:pPr>
    </w:p>
    <w:p w14:paraId="2B228A66" w14:textId="77777777" w:rsidR="00CD2FD5" w:rsidRPr="00B43FE8" w:rsidRDefault="00CD2FD5" w:rsidP="00CD2FD5">
      <w:pPr>
        <w:pStyle w:val="Paragraphedeliste"/>
        <w:spacing w:after="120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1F497D" w:themeColor="text2"/>
          <w:sz w:val="28"/>
          <w:szCs w:val="28"/>
        </w:rPr>
      </w:pPr>
    </w:p>
    <w:p w14:paraId="75717DA9" w14:textId="35C60198" w:rsidR="00CD2FD5" w:rsidRDefault="004A091F" w:rsidP="00CD2FD5">
      <w:pPr>
        <w:pStyle w:val="Paragraphedeliste"/>
        <w:spacing w:after="120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1F497D" w:themeColor="text2"/>
          <w:sz w:val="28"/>
          <w:szCs w:val="28"/>
        </w:rPr>
      </w:pPr>
      <w:r w:rsidRPr="00B43FE8">
        <w:rPr>
          <w:rFonts w:asciiTheme="minorHAnsi" w:eastAsia="Times New Roman" w:hAnsiTheme="minorHAnsi" w:cstheme="minorHAnsi"/>
          <w:b/>
          <w:bCs/>
          <w:color w:val="1F497D" w:themeColor="text2"/>
          <w:sz w:val="28"/>
          <w:szCs w:val="28"/>
        </w:rPr>
        <w:t>Mesures de soutien de l’Urssaf auprès des marins</w:t>
      </w:r>
    </w:p>
    <w:p w14:paraId="1091ED73" w14:textId="06CF6445" w:rsidR="007D42DD" w:rsidRDefault="007D42DD" w:rsidP="00CD2FD5">
      <w:pPr>
        <w:pStyle w:val="Paragraphedeliste"/>
        <w:spacing w:after="120"/>
        <w:contextualSpacing w:val="0"/>
        <w:jc w:val="center"/>
        <w:rPr>
          <w:rFonts w:asciiTheme="minorHAnsi" w:eastAsia="Times New Roman" w:hAnsiTheme="minorHAnsi" w:cstheme="minorHAnsi"/>
          <w:b/>
          <w:bCs/>
          <w:color w:val="1F497D" w:themeColor="text2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1F497D" w:themeColor="text2"/>
          <w:sz w:val="28"/>
          <w:szCs w:val="28"/>
        </w:rPr>
        <w:t>Incendies – Départements 33 et 40</w:t>
      </w:r>
    </w:p>
    <w:p w14:paraId="74AB74DE" w14:textId="0B62DC3E" w:rsidR="007D42DD" w:rsidRPr="007D42DD" w:rsidRDefault="007D42DD" w:rsidP="00CD2FD5">
      <w:pPr>
        <w:pStyle w:val="Paragraphedeliste"/>
        <w:spacing w:after="120"/>
        <w:contextualSpacing w:val="0"/>
        <w:jc w:val="center"/>
        <w:rPr>
          <w:rFonts w:asciiTheme="minorHAnsi" w:eastAsia="Times New Roman" w:hAnsiTheme="minorHAnsi" w:cstheme="minorHAnsi"/>
          <w:color w:val="1F497D" w:themeColor="text2"/>
          <w:sz w:val="28"/>
          <w:szCs w:val="28"/>
        </w:rPr>
      </w:pPr>
      <w:r w:rsidRPr="007D42DD">
        <w:rPr>
          <w:rFonts w:asciiTheme="minorHAnsi" w:eastAsia="Times New Roman" w:hAnsiTheme="minorHAnsi" w:cstheme="minorHAnsi"/>
          <w:color w:val="1F497D" w:themeColor="text2"/>
          <w:sz w:val="28"/>
          <w:szCs w:val="28"/>
        </w:rPr>
        <w:t>30/07/2026</w:t>
      </w:r>
    </w:p>
    <w:p w14:paraId="59BD767B" w14:textId="77777777" w:rsidR="004A091F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7EB69EAE" w14:textId="77777777" w:rsidR="004A091F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73C1B05D" w14:textId="77777777" w:rsidR="004A091F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40E1F329" w14:textId="77777777" w:rsidR="007D42DD" w:rsidRDefault="004A091F" w:rsidP="007D42DD">
      <w:pPr>
        <w:spacing w:after="120"/>
        <w:rPr>
          <w:rFonts w:asciiTheme="minorHAnsi" w:eastAsia="Aptos" w:hAnsiTheme="minorHAnsi" w:cstheme="minorHAnsi"/>
          <w:color w:val="000000" w:themeColor="text1"/>
          <w:sz w:val="22"/>
        </w:rPr>
      </w:pP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>Les marins cotisant auprès de l’Urssaf Poitou</w:t>
      </w:r>
      <w:r w:rsidR="00DC018C">
        <w:rPr>
          <w:rFonts w:asciiTheme="minorHAnsi" w:eastAsia="Aptos" w:hAnsiTheme="minorHAnsi" w:cstheme="minorHAnsi"/>
          <w:color w:val="000000" w:themeColor="text1"/>
          <w:sz w:val="22"/>
        </w:rPr>
        <w:t>-</w:t>
      </w: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Charentes bénéficient de mesures d’accompagnement pour faire face aux difficultés de trésorerie qu’ils rencontrent. </w:t>
      </w:r>
    </w:p>
    <w:p w14:paraId="3E7AF6EF" w14:textId="38055D88" w:rsidR="007D42DD" w:rsidRPr="007D42DD" w:rsidRDefault="00794174" w:rsidP="007D42DD">
      <w:pPr>
        <w:pStyle w:val="Paragraphedeliste"/>
        <w:numPr>
          <w:ilvl w:val="3"/>
          <w:numId w:val="35"/>
        </w:numPr>
        <w:spacing w:after="120"/>
        <w:ind w:left="709" w:hanging="283"/>
        <w:rPr>
          <w:rFonts w:asciiTheme="minorHAnsi" w:eastAsia="Aptos" w:hAnsiTheme="minorHAnsi" w:cstheme="minorHAnsi"/>
          <w:color w:val="000000" w:themeColor="text1"/>
          <w:sz w:val="22"/>
        </w:rPr>
      </w:pPr>
      <w:r w:rsidRPr="007D42DD">
        <w:rPr>
          <w:rFonts w:asciiTheme="minorHAnsi" w:eastAsia="Aptos" w:hAnsiTheme="minorHAnsi" w:cstheme="minorHAnsi"/>
          <w:color w:val="000000" w:themeColor="text1"/>
          <w:sz w:val="22"/>
        </w:rPr>
        <w:t xml:space="preserve">Si un délai de paiement est déjà en cours, il peut être renégocié pour </w:t>
      </w:r>
      <w:r w:rsidR="00B43FE8" w:rsidRPr="007D42DD">
        <w:rPr>
          <w:rFonts w:asciiTheme="minorHAnsi" w:eastAsia="Aptos" w:hAnsiTheme="minorHAnsi" w:cstheme="minorHAnsi"/>
          <w:color w:val="000000" w:themeColor="text1"/>
          <w:sz w:val="22"/>
        </w:rPr>
        <w:t xml:space="preserve">y </w:t>
      </w:r>
      <w:r w:rsidRPr="007D42DD">
        <w:rPr>
          <w:rFonts w:asciiTheme="minorHAnsi" w:eastAsia="Aptos" w:hAnsiTheme="minorHAnsi" w:cstheme="minorHAnsi"/>
          <w:color w:val="000000" w:themeColor="text1"/>
          <w:sz w:val="22"/>
        </w:rPr>
        <w:t xml:space="preserve">intégrer l’échéance courante. </w:t>
      </w:r>
    </w:p>
    <w:p w14:paraId="32DADDED" w14:textId="2CE3E954" w:rsidR="000426BB" w:rsidRPr="007D42DD" w:rsidRDefault="00794174" w:rsidP="007D42DD">
      <w:pPr>
        <w:pStyle w:val="Paragraphedeliste"/>
        <w:numPr>
          <w:ilvl w:val="3"/>
          <w:numId w:val="35"/>
        </w:numPr>
        <w:spacing w:after="120"/>
        <w:ind w:left="709" w:hanging="283"/>
        <w:rPr>
          <w:rFonts w:asciiTheme="minorHAnsi" w:hAnsiTheme="minorHAnsi" w:cstheme="minorHAnsi"/>
          <w:color w:val="000000"/>
          <w:sz w:val="22"/>
        </w:rPr>
      </w:pPr>
      <w:r w:rsidRPr="007D42DD">
        <w:rPr>
          <w:rFonts w:asciiTheme="minorHAnsi" w:eastAsia="Aptos" w:hAnsiTheme="minorHAnsi" w:cstheme="minorHAnsi"/>
          <w:color w:val="000000" w:themeColor="text1"/>
          <w:sz w:val="22"/>
        </w:rPr>
        <w:t>Les majorations de retard seront remises automatiquement à l’issue du délai</w:t>
      </w:r>
      <w:r w:rsidR="00B43FE8" w:rsidRPr="007D42DD">
        <w:rPr>
          <w:rFonts w:asciiTheme="minorHAnsi" w:eastAsia="Aptos" w:hAnsiTheme="minorHAnsi" w:cstheme="minorHAnsi"/>
          <w:color w:val="000000" w:themeColor="text1"/>
          <w:sz w:val="22"/>
        </w:rPr>
        <w:t>.</w:t>
      </w:r>
    </w:p>
    <w:p w14:paraId="54B9C9D2" w14:textId="11808F30" w:rsidR="00794174" w:rsidRDefault="00794174" w:rsidP="00794174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3F65C6D2" w14:textId="30537CE9" w:rsidR="007D42DD" w:rsidRPr="007D42DD" w:rsidRDefault="007D42DD" w:rsidP="007D42DD">
      <w:pPr>
        <w:spacing w:after="120"/>
        <w:rPr>
          <w:rFonts w:asciiTheme="minorHAnsi" w:hAnsiTheme="minorHAnsi" w:cstheme="minorHAnsi"/>
          <w:b/>
          <w:bCs/>
          <w:color w:val="000000"/>
          <w:sz w:val="22"/>
        </w:rPr>
      </w:pPr>
      <w:r w:rsidRPr="007D42DD">
        <w:rPr>
          <w:rFonts w:asciiTheme="minorHAnsi" w:hAnsiTheme="minorHAnsi" w:cstheme="minorHAnsi"/>
          <w:b/>
          <w:bCs/>
          <w:color w:val="000000"/>
          <w:sz w:val="22"/>
        </w:rPr>
        <w:t xml:space="preserve">L’Urssaf Poitou-Charentes est à la disposition des employeurs de marins </w:t>
      </w:r>
      <w:r>
        <w:rPr>
          <w:rFonts w:asciiTheme="minorHAnsi" w:hAnsiTheme="minorHAnsi" w:cstheme="minorHAnsi"/>
          <w:b/>
          <w:bCs/>
          <w:color w:val="000000"/>
          <w:sz w:val="22"/>
        </w:rPr>
        <w:t>et</w:t>
      </w:r>
      <w:r w:rsidRPr="007D42DD">
        <w:rPr>
          <w:rFonts w:asciiTheme="minorHAnsi" w:hAnsiTheme="minorHAnsi" w:cstheme="minorHAnsi"/>
          <w:b/>
          <w:bCs/>
          <w:color w:val="000000"/>
          <w:sz w:val="22"/>
        </w:rPr>
        <w:t xml:space="preserve"> des marins non-salariés pour définir la solution la plus adaptée à leur situation.</w:t>
      </w:r>
    </w:p>
    <w:p w14:paraId="0A5D7BDF" w14:textId="77777777" w:rsidR="007D42DD" w:rsidRPr="00B43FE8" w:rsidRDefault="007D42DD" w:rsidP="00794174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04829ECA" w14:textId="77777777" w:rsidR="00794174" w:rsidRPr="00B43FE8" w:rsidRDefault="00794174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003196B3" w14:textId="5C5F84B1" w:rsidR="004A091F" w:rsidRPr="00B43FE8" w:rsidRDefault="004A091F" w:rsidP="004A091F">
      <w:pPr>
        <w:rPr>
          <w:rFonts w:asciiTheme="minorHAnsi" w:eastAsia="Aptos" w:hAnsiTheme="minorHAnsi" w:cstheme="minorHAnsi"/>
          <w:b/>
          <w:bCs/>
          <w:color w:val="000000" w:themeColor="text1"/>
          <w:sz w:val="22"/>
        </w:rPr>
      </w:pPr>
      <w:r w:rsidRPr="00B43FE8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Pour les employeurs de marins </w:t>
      </w:r>
      <w:r w:rsid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- échéance du 15.08.26</w:t>
      </w:r>
    </w:p>
    <w:p w14:paraId="415DD673" w14:textId="77777777" w:rsidR="007D42DD" w:rsidRDefault="007D42DD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1A7D41ED" w14:textId="7CE6747B" w:rsidR="00794174" w:rsidRPr="00B43FE8" w:rsidRDefault="00B43FE8" w:rsidP="00794174">
      <w:pPr>
        <w:rPr>
          <w:rFonts w:asciiTheme="minorHAnsi" w:eastAsia="Aptos" w:hAnsiTheme="minorHAnsi" w:cstheme="minorHAnsi"/>
          <w:color w:val="000000" w:themeColor="text1"/>
          <w:sz w:val="22"/>
        </w:rPr>
      </w:pPr>
      <w:r>
        <w:rPr>
          <w:rFonts w:asciiTheme="minorHAnsi" w:eastAsia="Aptos" w:hAnsiTheme="minorHAnsi" w:cstheme="minorHAnsi"/>
          <w:color w:val="000000" w:themeColor="text1"/>
          <w:sz w:val="22"/>
        </w:rPr>
        <w:t>L</w:t>
      </w:r>
      <w:r w:rsidR="004A091F"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e paiement des cotisations </w:t>
      </w:r>
      <w:r w:rsidR="00794174"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patronales </w:t>
      </w:r>
      <w:r w:rsidR="004A091F"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peut être </w:t>
      </w:r>
      <w:r w:rsidR="00794174" w:rsidRPr="00B43FE8">
        <w:rPr>
          <w:rFonts w:asciiTheme="minorHAnsi" w:eastAsia="Aptos" w:hAnsiTheme="minorHAnsi" w:cstheme="minorHAnsi"/>
          <w:color w:val="000000" w:themeColor="text1"/>
          <w:sz w:val="22"/>
        </w:rPr>
        <w:t>étalé</w:t>
      </w:r>
      <w:r w:rsidR="00F94180">
        <w:rPr>
          <w:rFonts w:asciiTheme="minorHAnsi" w:eastAsia="Aptos" w:hAnsiTheme="minorHAnsi" w:cstheme="minorHAnsi"/>
          <w:color w:val="000000" w:themeColor="text1"/>
          <w:sz w:val="22"/>
        </w:rPr>
        <w:t xml:space="preserve">. </w:t>
      </w:r>
      <w:r>
        <w:rPr>
          <w:rFonts w:asciiTheme="minorHAnsi" w:eastAsia="Aptos" w:hAnsiTheme="minorHAnsi" w:cstheme="minorHAnsi"/>
          <w:color w:val="000000" w:themeColor="text1"/>
          <w:sz w:val="22"/>
        </w:rPr>
        <w:t>L</w:t>
      </w:r>
      <w:r w:rsidR="00794174"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es majorations de retard seront remises </w:t>
      </w:r>
      <w:r w:rsidR="007D42DD">
        <w:rPr>
          <w:rFonts w:asciiTheme="minorHAnsi" w:eastAsia="Aptos" w:hAnsiTheme="minorHAnsi" w:cstheme="minorHAnsi"/>
          <w:color w:val="000000" w:themeColor="text1"/>
          <w:sz w:val="22"/>
        </w:rPr>
        <w:t>automatiquement</w:t>
      </w:r>
      <w:r>
        <w:rPr>
          <w:rFonts w:asciiTheme="minorHAnsi" w:eastAsia="Aptos" w:hAnsiTheme="minorHAnsi" w:cstheme="minorHAnsi"/>
          <w:color w:val="000000" w:themeColor="text1"/>
          <w:sz w:val="22"/>
        </w:rPr>
        <w:t>.</w:t>
      </w:r>
    </w:p>
    <w:p w14:paraId="3C3B36CF" w14:textId="77777777" w:rsidR="00256F3E" w:rsidRPr="00B43FE8" w:rsidRDefault="00256F3E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63D57E52" w14:textId="77777777" w:rsidR="00A80512" w:rsidRDefault="00A80512" w:rsidP="004A091F">
      <w:pPr>
        <w:rPr>
          <w:rFonts w:asciiTheme="minorHAnsi" w:eastAsia="Aptos" w:hAnsiTheme="minorHAnsi" w:cstheme="minorHAnsi"/>
          <w:b/>
          <w:bCs/>
          <w:color w:val="000000" w:themeColor="text1"/>
          <w:sz w:val="22"/>
        </w:rPr>
      </w:pPr>
    </w:p>
    <w:p w14:paraId="7C7B7666" w14:textId="407DADB0" w:rsidR="00794174" w:rsidRPr="00B43FE8" w:rsidRDefault="00794174" w:rsidP="004A091F">
      <w:pPr>
        <w:rPr>
          <w:rFonts w:asciiTheme="minorHAnsi" w:eastAsia="Aptos" w:hAnsiTheme="minorHAnsi" w:cstheme="minorHAnsi"/>
          <w:b/>
          <w:bCs/>
          <w:color w:val="000000" w:themeColor="text1"/>
          <w:sz w:val="22"/>
        </w:rPr>
      </w:pPr>
      <w:r w:rsidRPr="00B43FE8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Pour les marins non-salariés </w:t>
      </w:r>
      <w:r w:rsid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 xml:space="preserve">- échéance trimestrielle du 05.08.26 ou échéance mensuelle du 5 </w:t>
      </w:r>
      <w:proofErr w:type="spellStart"/>
      <w:r w:rsid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ou</w:t>
      </w:r>
      <w:proofErr w:type="spellEnd"/>
      <w:r w:rsid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 xml:space="preserve"> 20 août</w:t>
      </w:r>
    </w:p>
    <w:p w14:paraId="2FD56655" w14:textId="77777777" w:rsidR="007D42DD" w:rsidRDefault="007D42DD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4BA9DA41" w14:textId="4C3A5C12" w:rsidR="00F94180" w:rsidRPr="00B43FE8" w:rsidRDefault="00B43FE8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  <w:r>
        <w:rPr>
          <w:rFonts w:asciiTheme="minorHAnsi" w:eastAsia="Aptos" w:hAnsiTheme="minorHAnsi" w:cstheme="minorHAnsi"/>
          <w:color w:val="000000" w:themeColor="text1"/>
          <w:sz w:val="22"/>
        </w:rPr>
        <w:t>L</w:t>
      </w:r>
      <w:r w:rsidR="00794174" w:rsidRPr="00B43FE8">
        <w:rPr>
          <w:rFonts w:asciiTheme="minorHAnsi" w:eastAsia="Aptos" w:hAnsiTheme="minorHAnsi" w:cstheme="minorHAnsi"/>
          <w:color w:val="000000" w:themeColor="text1"/>
          <w:sz w:val="22"/>
        </w:rPr>
        <w:t>e paiement des cotisations peut être étalé</w:t>
      </w:r>
      <w:r w:rsidR="00A80512">
        <w:rPr>
          <w:rFonts w:asciiTheme="minorHAnsi" w:eastAsia="Aptos" w:hAnsiTheme="minorHAnsi" w:cstheme="minorHAnsi"/>
          <w:color w:val="000000" w:themeColor="text1"/>
          <w:sz w:val="22"/>
        </w:rPr>
        <w:t>. L</w:t>
      </w:r>
      <w:r w:rsidR="00A80512"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es majorations de retard seront remises </w:t>
      </w:r>
      <w:r w:rsidR="00A80512">
        <w:rPr>
          <w:rFonts w:asciiTheme="minorHAnsi" w:eastAsia="Aptos" w:hAnsiTheme="minorHAnsi" w:cstheme="minorHAnsi"/>
          <w:color w:val="000000" w:themeColor="text1"/>
          <w:sz w:val="22"/>
        </w:rPr>
        <w:t>automatiquement</w:t>
      </w:r>
    </w:p>
    <w:p w14:paraId="7A32EF3E" w14:textId="77777777" w:rsidR="00955154" w:rsidRDefault="00955154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558CABE4" w14:textId="7D19D3F6" w:rsidR="004A091F" w:rsidRPr="00B43FE8" w:rsidRDefault="005547FC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  <w:r>
        <w:rPr>
          <w:rFonts w:asciiTheme="minorHAnsi" w:eastAsia="Aptos" w:hAnsiTheme="minorHAnsi" w:cstheme="minorHAnsi"/>
          <w:color w:val="000000" w:themeColor="text1"/>
          <w:sz w:val="22"/>
        </w:rPr>
        <w:t xml:space="preserve">Le montant des cotisations courantes peut être </w:t>
      </w:r>
      <w:r w:rsidR="002B7765">
        <w:rPr>
          <w:rFonts w:asciiTheme="minorHAnsi" w:eastAsia="Aptos" w:hAnsiTheme="minorHAnsi" w:cstheme="minorHAnsi"/>
          <w:color w:val="000000" w:themeColor="text1"/>
          <w:sz w:val="22"/>
        </w:rPr>
        <w:t>modulé</w:t>
      </w:r>
      <w:r w:rsidR="007D42DD">
        <w:rPr>
          <w:rFonts w:asciiTheme="minorHAnsi" w:eastAsia="Aptos" w:hAnsiTheme="minorHAnsi" w:cstheme="minorHAnsi"/>
          <w:color w:val="000000" w:themeColor="text1"/>
          <w:sz w:val="22"/>
        </w:rPr>
        <w:t xml:space="preserve">, </w:t>
      </w:r>
      <w:r w:rsidR="00E17B68">
        <w:rPr>
          <w:rFonts w:asciiTheme="minorHAnsi" w:eastAsia="Aptos" w:hAnsiTheme="minorHAnsi" w:cstheme="minorHAnsi"/>
          <w:color w:val="000000" w:themeColor="text1"/>
          <w:sz w:val="22"/>
        </w:rPr>
        <w:t>via la transmission d’une estimation d’activité à la baisse</w:t>
      </w:r>
      <w:r w:rsidR="007D42DD">
        <w:rPr>
          <w:rFonts w:asciiTheme="minorHAnsi" w:eastAsia="Aptos" w:hAnsiTheme="minorHAnsi" w:cstheme="minorHAnsi"/>
          <w:color w:val="000000" w:themeColor="text1"/>
          <w:sz w:val="22"/>
        </w:rPr>
        <w:t xml:space="preserve">, </w:t>
      </w:r>
      <w:r w:rsidR="006954ED">
        <w:rPr>
          <w:rFonts w:asciiTheme="minorHAnsi" w:eastAsia="Aptos" w:hAnsiTheme="minorHAnsi" w:cstheme="minorHAnsi"/>
          <w:color w:val="000000" w:themeColor="text1"/>
          <w:sz w:val="22"/>
        </w:rPr>
        <w:t>ou</w:t>
      </w:r>
      <w:r>
        <w:rPr>
          <w:rFonts w:asciiTheme="minorHAnsi" w:eastAsia="Aptos" w:hAnsiTheme="minorHAnsi" w:cstheme="minorHAnsi"/>
          <w:color w:val="000000" w:themeColor="text1"/>
          <w:sz w:val="22"/>
        </w:rPr>
        <w:t xml:space="preserve"> reporté sur les échéances suivantes</w:t>
      </w:r>
      <w:r w:rsidR="00524E37">
        <w:rPr>
          <w:rFonts w:asciiTheme="minorHAnsi" w:eastAsia="Aptos" w:hAnsiTheme="minorHAnsi" w:cstheme="minorHAnsi"/>
          <w:color w:val="000000" w:themeColor="text1"/>
          <w:sz w:val="22"/>
        </w:rPr>
        <w:t>.</w:t>
      </w:r>
      <w:r w:rsidR="00C427C8">
        <w:rPr>
          <w:rFonts w:asciiTheme="minorHAnsi" w:eastAsia="Aptos" w:hAnsiTheme="minorHAnsi" w:cstheme="minorHAnsi"/>
          <w:color w:val="000000" w:themeColor="text1"/>
          <w:sz w:val="22"/>
        </w:rPr>
        <w:t xml:space="preserve"> </w:t>
      </w:r>
      <w:r w:rsidR="00A80512">
        <w:rPr>
          <w:rFonts w:asciiTheme="minorHAnsi" w:eastAsia="Aptos" w:hAnsiTheme="minorHAnsi" w:cstheme="minorHAnsi"/>
          <w:color w:val="000000" w:themeColor="text1"/>
          <w:sz w:val="22"/>
        </w:rPr>
        <w:t>Cela aura pour effet de diminuer le montant des futures échéances appelées en 2026.</w:t>
      </w:r>
    </w:p>
    <w:p w14:paraId="2CE4CF17" w14:textId="096FAAEF" w:rsidR="00F94180" w:rsidRDefault="00F94180" w:rsidP="00256F3E">
      <w:pPr>
        <w:spacing w:after="120"/>
        <w:rPr>
          <w:rFonts w:asciiTheme="minorHAnsi" w:hAnsiTheme="minorHAnsi" w:cstheme="minorHAnsi"/>
          <w:color w:val="000000"/>
          <w:sz w:val="22"/>
        </w:rPr>
      </w:pPr>
    </w:p>
    <w:p w14:paraId="51F3E683" w14:textId="77777777" w:rsidR="004A091F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71D421BB" w14:textId="3CD0CC99" w:rsidR="004A091F" w:rsidRPr="00A80512" w:rsidRDefault="00794174" w:rsidP="004A091F">
      <w:pPr>
        <w:rPr>
          <w:rFonts w:asciiTheme="minorHAnsi" w:eastAsia="Aptos" w:hAnsiTheme="minorHAnsi" w:cstheme="minorHAnsi"/>
          <w:b/>
          <w:bCs/>
          <w:color w:val="000000" w:themeColor="text1"/>
          <w:sz w:val="22"/>
        </w:rPr>
      </w:pPr>
      <w:r w:rsidRP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Les usagers marin</w:t>
      </w:r>
      <w:r w:rsidR="00524E37" w:rsidRP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s</w:t>
      </w:r>
      <w:r w:rsidRP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 xml:space="preserve"> peuvent effectuer le</w:t>
      </w:r>
      <w:r w:rsidR="00256F3E" w:rsidRP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ur</w:t>
      </w:r>
      <w:r w:rsidRP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s demande</w:t>
      </w:r>
      <w:r w:rsidR="00256F3E" w:rsidRPr="00A80512">
        <w:rPr>
          <w:rFonts w:asciiTheme="minorHAnsi" w:eastAsia="Aptos" w:hAnsiTheme="minorHAnsi" w:cstheme="minorHAnsi"/>
          <w:b/>
          <w:bCs/>
          <w:color w:val="000000" w:themeColor="text1"/>
          <w:sz w:val="22"/>
        </w:rPr>
        <w:t>s :</w:t>
      </w:r>
    </w:p>
    <w:p w14:paraId="721EE756" w14:textId="77777777" w:rsidR="004A091F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</w:p>
    <w:p w14:paraId="4D034F35" w14:textId="05776783" w:rsidR="00794174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- depuis </w:t>
      </w:r>
      <w:r w:rsidR="00794174"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leur </w:t>
      </w: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>espace en ligne sur www.marins.urssaf.fr ;</w:t>
      </w:r>
    </w:p>
    <w:p w14:paraId="0B9064FF" w14:textId="6033A155" w:rsidR="004A091F" w:rsidRPr="00B43FE8" w:rsidRDefault="00794174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- </w:t>
      </w:r>
      <w:r w:rsidR="004A091F" w:rsidRPr="00B43FE8">
        <w:rPr>
          <w:rFonts w:asciiTheme="minorHAnsi" w:eastAsia="Aptos" w:hAnsiTheme="minorHAnsi" w:cstheme="minorHAnsi"/>
          <w:color w:val="000000" w:themeColor="text1"/>
          <w:sz w:val="22"/>
        </w:rPr>
        <w:t>par téléphone au 0806 803 232, du lundi au vendredi de 9h à 17h (service gratuit + prix de l'appel) ;</w:t>
      </w:r>
    </w:p>
    <w:p w14:paraId="3D7F47EE" w14:textId="7D533EDF" w:rsidR="004A091F" w:rsidRPr="00B43FE8" w:rsidRDefault="004A091F" w:rsidP="004A091F">
      <w:pPr>
        <w:rPr>
          <w:rFonts w:asciiTheme="minorHAnsi" w:eastAsia="Aptos" w:hAnsiTheme="minorHAnsi" w:cstheme="minorHAnsi"/>
          <w:color w:val="000000" w:themeColor="text1"/>
          <w:sz w:val="22"/>
        </w:rPr>
      </w:pP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- par mail à l’adresse suivante : </w:t>
      </w:r>
      <w:hyperlink r:id="rId11">
        <w:r w:rsidRPr="00B43FE8">
          <w:rPr>
            <w:rStyle w:val="Lienhypertexte"/>
            <w:rFonts w:asciiTheme="minorHAnsi" w:eastAsia="Aptos" w:hAnsiTheme="minorHAnsi" w:cstheme="minorHAnsi"/>
            <w:sz w:val="22"/>
          </w:rPr>
          <w:t>contactmarins.poitou-charentes@urssaf.fr</w:t>
        </w:r>
      </w:hyperlink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, en précisant </w:t>
      </w:r>
      <w:r w:rsidR="00794174" w:rsidRPr="00B43FE8">
        <w:rPr>
          <w:rFonts w:asciiTheme="minorHAnsi" w:eastAsia="Aptos" w:hAnsiTheme="minorHAnsi" w:cstheme="minorHAnsi"/>
          <w:color w:val="000000" w:themeColor="text1"/>
          <w:sz w:val="22"/>
        </w:rPr>
        <w:t>le</w:t>
      </w:r>
      <w:r w:rsidRPr="00B43FE8">
        <w:rPr>
          <w:rFonts w:asciiTheme="minorHAnsi" w:eastAsia="Aptos" w:hAnsiTheme="minorHAnsi" w:cstheme="minorHAnsi"/>
          <w:color w:val="000000" w:themeColor="text1"/>
          <w:sz w:val="22"/>
        </w:rPr>
        <w:t xml:space="preserve"> numéro de compte usager.</w:t>
      </w:r>
    </w:p>
    <w:p w14:paraId="1C4913A7" w14:textId="3A83B872" w:rsidR="00CD2FD5" w:rsidRPr="00B43FE8" w:rsidRDefault="00CD2FD5" w:rsidP="002C16EC">
      <w:pPr>
        <w:spacing w:after="120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2067D559" w14:textId="77777777" w:rsidR="00256F3E" w:rsidRPr="00B43FE8" w:rsidRDefault="00256F3E" w:rsidP="002C16EC">
      <w:pPr>
        <w:spacing w:after="120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58D7B52D" w14:textId="04CF22C4" w:rsidR="00256F3E" w:rsidRPr="00B43FE8" w:rsidRDefault="00256F3E" w:rsidP="002C16EC">
      <w:pPr>
        <w:spacing w:after="120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464EB95F" w14:textId="6AC09D3A" w:rsidR="00481A4E" w:rsidRPr="00B43FE8" w:rsidRDefault="00481A4E" w:rsidP="002C16EC">
      <w:pPr>
        <w:spacing w:after="120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417E3B1D" w14:textId="086C0B59" w:rsidR="00F0411F" w:rsidRPr="00B43FE8" w:rsidRDefault="00F0411F" w:rsidP="00F0411F">
      <w:pPr>
        <w:spacing w:after="120"/>
        <w:jc w:val="center"/>
        <w:rPr>
          <w:rFonts w:asciiTheme="minorHAnsi" w:eastAsia="Times New Roman" w:hAnsiTheme="minorHAnsi" w:cstheme="minorHAnsi"/>
          <w:color w:val="1F497D" w:themeColor="text2"/>
          <w:sz w:val="22"/>
          <w:lang w:eastAsia="fr-FR"/>
        </w:rPr>
      </w:pPr>
    </w:p>
    <w:p w14:paraId="224EDC15" w14:textId="584B5BFA" w:rsidR="00F0411F" w:rsidRPr="00B43FE8" w:rsidRDefault="00F0411F" w:rsidP="00786374">
      <w:pPr>
        <w:jc w:val="left"/>
        <w:rPr>
          <w:rFonts w:asciiTheme="minorHAnsi" w:eastAsia="Times New Roman" w:hAnsiTheme="minorHAnsi" w:cstheme="minorHAnsi"/>
          <w:color w:val="1F497D" w:themeColor="text2"/>
          <w:sz w:val="22"/>
          <w:lang w:eastAsia="fr-FR"/>
        </w:rPr>
      </w:pPr>
    </w:p>
    <w:sectPr w:rsidR="00F0411F" w:rsidRPr="00B43FE8" w:rsidSect="004A091F">
      <w:headerReference w:type="default" r:id="rId12"/>
      <w:footerReference w:type="default" r:id="rId13"/>
      <w:pgSz w:w="11906" w:h="16838"/>
      <w:pgMar w:top="567" w:right="567" w:bottom="709" w:left="567" w:header="709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DDD83" w14:textId="77777777" w:rsidR="001929EA" w:rsidRDefault="001929EA" w:rsidP="00406A66">
      <w:r>
        <w:separator/>
      </w:r>
    </w:p>
  </w:endnote>
  <w:endnote w:type="continuationSeparator" w:id="0">
    <w:p w14:paraId="2D399895" w14:textId="77777777" w:rsidR="001929EA" w:rsidRDefault="001929EA" w:rsidP="00406A66">
      <w:r>
        <w:continuationSeparator/>
      </w:r>
    </w:p>
  </w:endnote>
  <w:endnote w:type="continuationNotice" w:id="1">
    <w:p w14:paraId="1F28EBFE" w14:textId="77777777" w:rsidR="001929EA" w:rsidRDefault="00192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EF0B" w14:textId="737ED3AC" w:rsidR="00883530" w:rsidRPr="0075022F" w:rsidRDefault="00883530" w:rsidP="0075022F">
    <w:pPr>
      <w:pStyle w:val="Pieddepage"/>
      <w:jc w:val="center"/>
      <w:rPr>
        <w:sz w:val="16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AEEB" w14:textId="77777777" w:rsidR="001929EA" w:rsidRDefault="001929EA" w:rsidP="00406A66">
      <w:r>
        <w:separator/>
      </w:r>
    </w:p>
  </w:footnote>
  <w:footnote w:type="continuationSeparator" w:id="0">
    <w:p w14:paraId="5692E813" w14:textId="77777777" w:rsidR="001929EA" w:rsidRDefault="001929EA" w:rsidP="00406A66">
      <w:r>
        <w:continuationSeparator/>
      </w:r>
    </w:p>
  </w:footnote>
  <w:footnote w:type="continuationNotice" w:id="1">
    <w:p w14:paraId="4D5BC080" w14:textId="77777777" w:rsidR="001929EA" w:rsidRDefault="001929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528D8" w14:textId="47E1B5CC" w:rsidR="00862757" w:rsidRDefault="00E90353" w:rsidP="00D03242">
    <w:pPr>
      <w:pStyle w:val="En-tte"/>
      <w:tabs>
        <w:tab w:val="clear" w:pos="4536"/>
        <w:tab w:val="clear" w:pos="9072"/>
        <w:tab w:val="left" w:pos="763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2B2A1ECC" wp14:editId="602E3FA1">
          <wp:simplePos x="0" y="0"/>
          <wp:positionH relativeFrom="column">
            <wp:posOffset>8979535</wp:posOffset>
          </wp:positionH>
          <wp:positionV relativeFrom="paragraph">
            <wp:posOffset>-97790</wp:posOffset>
          </wp:positionV>
          <wp:extent cx="701675" cy="730250"/>
          <wp:effectExtent l="0" t="0" r="3175" b="0"/>
          <wp:wrapNone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245F">
      <w:rPr>
        <w:noProof/>
      </w:rPr>
      <w:drawing>
        <wp:inline distT="0" distB="0" distL="0" distR="0" wp14:anchorId="7E1B638F" wp14:editId="7BC762E6">
          <wp:extent cx="1518316" cy="43200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316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C41">
      <w:t xml:space="preserve"> </w:t>
    </w:r>
    <w:r w:rsidR="00964C41">
      <w:rPr>
        <w:noProof/>
      </w:rPr>
      <w:t xml:space="preserve">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E31"/>
    <w:multiLevelType w:val="hybridMultilevel"/>
    <w:tmpl w:val="D27457EE"/>
    <w:lvl w:ilvl="0" w:tplc="5E6E159C">
      <w:start w:val="52"/>
      <w:numFmt w:val="bullet"/>
      <w:lvlText w:val=""/>
      <w:lvlJc w:val="left"/>
      <w:pPr>
        <w:ind w:left="1440" w:hanging="360"/>
      </w:pPr>
      <w:rPr>
        <w:rFonts w:ascii="Wingdings" w:eastAsia="Times New Roman" w:hAnsi="Wingdings" w:cs="Calibri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068CB"/>
    <w:multiLevelType w:val="hybridMultilevel"/>
    <w:tmpl w:val="56BAA39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4C2F4E"/>
    <w:multiLevelType w:val="hybridMultilevel"/>
    <w:tmpl w:val="F5FC4CB0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44447D"/>
    <w:multiLevelType w:val="hybridMultilevel"/>
    <w:tmpl w:val="59D81090"/>
    <w:lvl w:ilvl="0" w:tplc="FC1EB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47A1"/>
    <w:multiLevelType w:val="multilevel"/>
    <w:tmpl w:val="7F4E7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C2E45"/>
    <w:multiLevelType w:val="hybridMultilevel"/>
    <w:tmpl w:val="E578B188"/>
    <w:lvl w:ilvl="0" w:tplc="D668F3A6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E43B9"/>
    <w:multiLevelType w:val="hybridMultilevel"/>
    <w:tmpl w:val="B542487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80230"/>
    <w:multiLevelType w:val="multilevel"/>
    <w:tmpl w:val="27CC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E6AA2"/>
    <w:multiLevelType w:val="multilevel"/>
    <w:tmpl w:val="51EC45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171924"/>
    <w:multiLevelType w:val="hybridMultilevel"/>
    <w:tmpl w:val="7578E7E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861098"/>
    <w:multiLevelType w:val="hybridMultilevel"/>
    <w:tmpl w:val="E33E42DE"/>
    <w:lvl w:ilvl="0" w:tplc="C8F286B2">
      <w:start w:val="733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7DE06B0"/>
    <w:multiLevelType w:val="hybridMultilevel"/>
    <w:tmpl w:val="711A4D52"/>
    <w:lvl w:ilvl="0" w:tplc="FC1EB8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ED709C"/>
    <w:multiLevelType w:val="hybridMultilevel"/>
    <w:tmpl w:val="C9041450"/>
    <w:lvl w:ilvl="0" w:tplc="FC1EB83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7D7892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FF968CE"/>
    <w:multiLevelType w:val="hybridMultilevel"/>
    <w:tmpl w:val="6CF8EAD4"/>
    <w:lvl w:ilvl="0" w:tplc="5E6E159C">
      <w:start w:val="5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606F6"/>
    <w:multiLevelType w:val="hybridMultilevel"/>
    <w:tmpl w:val="4016EA6A"/>
    <w:lvl w:ilvl="0" w:tplc="653C47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A315F"/>
    <w:multiLevelType w:val="hybridMultilevel"/>
    <w:tmpl w:val="8B5E022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32353"/>
    <w:multiLevelType w:val="hybridMultilevel"/>
    <w:tmpl w:val="87961502"/>
    <w:lvl w:ilvl="0" w:tplc="FC1EB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66D6D"/>
    <w:multiLevelType w:val="hybridMultilevel"/>
    <w:tmpl w:val="8C9CD6AA"/>
    <w:lvl w:ilvl="0" w:tplc="FC1EB8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995BA5"/>
    <w:multiLevelType w:val="hybridMultilevel"/>
    <w:tmpl w:val="40580324"/>
    <w:lvl w:ilvl="0" w:tplc="FC1EB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C42DED"/>
    <w:multiLevelType w:val="hybridMultilevel"/>
    <w:tmpl w:val="42C27F84"/>
    <w:lvl w:ilvl="0" w:tplc="908854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F7FD6"/>
    <w:multiLevelType w:val="hybridMultilevel"/>
    <w:tmpl w:val="2C369AD0"/>
    <w:lvl w:ilvl="0" w:tplc="FC1EB8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CF4289"/>
    <w:multiLevelType w:val="hybridMultilevel"/>
    <w:tmpl w:val="A4F6DBC6"/>
    <w:lvl w:ilvl="0" w:tplc="FC1EB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E45F4"/>
    <w:multiLevelType w:val="hybridMultilevel"/>
    <w:tmpl w:val="E3165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A4CBE"/>
    <w:multiLevelType w:val="hybridMultilevel"/>
    <w:tmpl w:val="DAF804EC"/>
    <w:lvl w:ilvl="0" w:tplc="FFFFFFFF">
      <w:start w:val="733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D441EB5"/>
    <w:multiLevelType w:val="hybridMultilevel"/>
    <w:tmpl w:val="7B6E8C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81119"/>
    <w:multiLevelType w:val="hybridMultilevel"/>
    <w:tmpl w:val="3940BE8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83CA1"/>
    <w:multiLevelType w:val="hybridMultilevel"/>
    <w:tmpl w:val="D2ACAC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8B5372"/>
    <w:multiLevelType w:val="hybridMultilevel"/>
    <w:tmpl w:val="7E1A0F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62399"/>
    <w:multiLevelType w:val="hybridMultilevel"/>
    <w:tmpl w:val="5B648CB6"/>
    <w:lvl w:ilvl="0" w:tplc="914A514C">
      <w:start w:val="733"/>
      <w:numFmt w:val="decimal"/>
      <w:lvlText w:val="%1"/>
      <w:lvlJc w:val="left"/>
      <w:pPr>
        <w:ind w:left="1776" w:hanging="360"/>
      </w:pPr>
    </w:lvl>
    <w:lvl w:ilvl="1" w:tplc="23B40BDA">
      <w:start w:val="1"/>
      <w:numFmt w:val="lowerLetter"/>
      <w:lvlText w:val="%2."/>
      <w:lvlJc w:val="left"/>
      <w:pPr>
        <w:ind w:left="1440" w:hanging="360"/>
      </w:pPr>
    </w:lvl>
    <w:lvl w:ilvl="2" w:tplc="05083FE8">
      <w:start w:val="1"/>
      <w:numFmt w:val="lowerRoman"/>
      <w:lvlText w:val="%3."/>
      <w:lvlJc w:val="right"/>
      <w:pPr>
        <w:ind w:left="2160" w:hanging="180"/>
      </w:pPr>
    </w:lvl>
    <w:lvl w:ilvl="3" w:tplc="01D6C4C8">
      <w:start w:val="1"/>
      <w:numFmt w:val="decimal"/>
      <w:lvlText w:val="%4."/>
      <w:lvlJc w:val="left"/>
      <w:pPr>
        <w:ind w:left="2880" w:hanging="360"/>
      </w:pPr>
    </w:lvl>
    <w:lvl w:ilvl="4" w:tplc="A51E0F92">
      <w:start w:val="1"/>
      <w:numFmt w:val="lowerLetter"/>
      <w:lvlText w:val="%5."/>
      <w:lvlJc w:val="left"/>
      <w:pPr>
        <w:ind w:left="3600" w:hanging="360"/>
      </w:pPr>
    </w:lvl>
    <w:lvl w:ilvl="5" w:tplc="D15EA390">
      <w:start w:val="1"/>
      <w:numFmt w:val="lowerRoman"/>
      <w:lvlText w:val="%6."/>
      <w:lvlJc w:val="right"/>
      <w:pPr>
        <w:ind w:left="4320" w:hanging="180"/>
      </w:pPr>
    </w:lvl>
    <w:lvl w:ilvl="6" w:tplc="36E2DD9A">
      <w:start w:val="1"/>
      <w:numFmt w:val="decimal"/>
      <w:lvlText w:val="%7."/>
      <w:lvlJc w:val="left"/>
      <w:pPr>
        <w:ind w:left="5040" w:hanging="360"/>
      </w:pPr>
    </w:lvl>
    <w:lvl w:ilvl="7" w:tplc="E3909972">
      <w:start w:val="1"/>
      <w:numFmt w:val="lowerLetter"/>
      <w:lvlText w:val="%8."/>
      <w:lvlJc w:val="left"/>
      <w:pPr>
        <w:ind w:left="5760" w:hanging="360"/>
      </w:pPr>
    </w:lvl>
    <w:lvl w:ilvl="8" w:tplc="4BE6210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42F7F"/>
    <w:multiLevelType w:val="hybridMultilevel"/>
    <w:tmpl w:val="80DAC9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582595">
    <w:abstractNumId w:val="13"/>
  </w:num>
  <w:num w:numId="2" w16cid:durableId="2056346418">
    <w:abstractNumId w:val="8"/>
  </w:num>
  <w:num w:numId="3" w16cid:durableId="1239292763">
    <w:abstractNumId w:val="8"/>
  </w:num>
  <w:num w:numId="4" w16cid:durableId="802580698">
    <w:abstractNumId w:val="14"/>
  </w:num>
  <w:num w:numId="5" w16cid:durableId="168983607">
    <w:abstractNumId w:val="0"/>
  </w:num>
  <w:num w:numId="6" w16cid:durableId="1660885980">
    <w:abstractNumId w:val="9"/>
  </w:num>
  <w:num w:numId="7" w16cid:durableId="1387531514">
    <w:abstractNumId w:val="1"/>
  </w:num>
  <w:num w:numId="8" w16cid:durableId="481654528">
    <w:abstractNumId w:val="5"/>
  </w:num>
  <w:num w:numId="9" w16cid:durableId="207302764">
    <w:abstractNumId w:val="10"/>
  </w:num>
  <w:num w:numId="10" w16cid:durableId="530531628">
    <w:abstractNumId w:val="24"/>
  </w:num>
  <w:num w:numId="11" w16cid:durableId="1649162364">
    <w:abstractNumId w:val="28"/>
  </w:num>
  <w:num w:numId="12" w16cid:durableId="577056341">
    <w:abstractNumId w:val="16"/>
  </w:num>
  <w:num w:numId="13" w16cid:durableId="1829973659">
    <w:abstractNumId w:val="27"/>
  </w:num>
  <w:num w:numId="14" w16cid:durableId="1066803840">
    <w:abstractNumId w:val="2"/>
  </w:num>
  <w:num w:numId="15" w16cid:durableId="146093329">
    <w:abstractNumId w:val="6"/>
  </w:num>
  <w:num w:numId="16" w16cid:durableId="2000306659">
    <w:abstractNumId w:val="26"/>
  </w:num>
  <w:num w:numId="17" w16cid:durableId="1705867443">
    <w:abstractNumId w:val="20"/>
  </w:num>
  <w:num w:numId="18" w16cid:durableId="214661740">
    <w:abstractNumId w:val="29"/>
  </w:num>
  <w:num w:numId="19" w16cid:durableId="579218689">
    <w:abstractNumId w:val="20"/>
  </w:num>
  <w:num w:numId="20" w16cid:durableId="1931623470">
    <w:abstractNumId w:val="4"/>
  </w:num>
  <w:num w:numId="21" w16cid:durableId="1905139522">
    <w:abstractNumId w:val="25"/>
  </w:num>
  <w:num w:numId="22" w16cid:durableId="1007711353">
    <w:abstractNumId w:val="7"/>
  </w:num>
  <w:num w:numId="23" w16cid:durableId="2102070390">
    <w:abstractNumId w:val="15"/>
  </w:num>
  <w:num w:numId="24" w16cid:durableId="1085567314">
    <w:abstractNumId w:val="17"/>
  </w:num>
  <w:num w:numId="25" w16cid:durableId="550114104">
    <w:abstractNumId w:val="21"/>
  </w:num>
  <w:num w:numId="26" w16cid:durableId="1856114210">
    <w:abstractNumId w:val="12"/>
  </w:num>
  <w:num w:numId="27" w16cid:durableId="362169806">
    <w:abstractNumId w:val="17"/>
  </w:num>
  <w:num w:numId="28" w16cid:durableId="1471753723">
    <w:abstractNumId w:val="19"/>
  </w:num>
  <w:num w:numId="29" w16cid:durableId="836919340">
    <w:abstractNumId w:val="18"/>
  </w:num>
  <w:num w:numId="30" w16cid:durableId="302346497">
    <w:abstractNumId w:val="22"/>
  </w:num>
  <w:num w:numId="31" w16cid:durableId="1619674989">
    <w:abstractNumId w:val="11"/>
  </w:num>
  <w:num w:numId="32" w16cid:durableId="145556938">
    <w:abstractNumId w:val="15"/>
  </w:num>
  <w:num w:numId="33" w16cid:durableId="1462335476">
    <w:abstractNumId w:val="3"/>
  </w:num>
  <w:num w:numId="34" w16cid:durableId="710225614">
    <w:abstractNumId w:val="23"/>
  </w:num>
  <w:num w:numId="35" w16cid:durableId="153591908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53"/>
    <w:rsid w:val="0000196E"/>
    <w:rsid w:val="00002A56"/>
    <w:rsid w:val="00011AB0"/>
    <w:rsid w:val="000137AE"/>
    <w:rsid w:val="00017230"/>
    <w:rsid w:val="00021FA5"/>
    <w:rsid w:val="00024676"/>
    <w:rsid w:val="00024D27"/>
    <w:rsid w:val="000348DB"/>
    <w:rsid w:val="00034C63"/>
    <w:rsid w:val="000426BB"/>
    <w:rsid w:val="00046A07"/>
    <w:rsid w:val="000545EF"/>
    <w:rsid w:val="0005514A"/>
    <w:rsid w:val="00067100"/>
    <w:rsid w:val="00075084"/>
    <w:rsid w:val="00075AEA"/>
    <w:rsid w:val="00083A38"/>
    <w:rsid w:val="00085691"/>
    <w:rsid w:val="00092BD7"/>
    <w:rsid w:val="00095624"/>
    <w:rsid w:val="000A3ACC"/>
    <w:rsid w:val="000A4B9A"/>
    <w:rsid w:val="000A4BA4"/>
    <w:rsid w:val="000A63B0"/>
    <w:rsid w:val="000B32EE"/>
    <w:rsid w:val="000B3944"/>
    <w:rsid w:val="000B545A"/>
    <w:rsid w:val="000B7624"/>
    <w:rsid w:val="000C2933"/>
    <w:rsid w:val="000C2C39"/>
    <w:rsid w:val="000C765D"/>
    <w:rsid w:val="000D301A"/>
    <w:rsid w:val="000E7912"/>
    <w:rsid w:val="000F324B"/>
    <w:rsid w:val="00104A26"/>
    <w:rsid w:val="00111F46"/>
    <w:rsid w:val="001140C2"/>
    <w:rsid w:val="00121522"/>
    <w:rsid w:val="0012747C"/>
    <w:rsid w:val="00131C52"/>
    <w:rsid w:val="00135272"/>
    <w:rsid w:val="00144BDE"/>
    <w:rsid w:val="00150683"/>
    <w:rsid w:val="00153216"/>
    <w:rsid w:val="00154539"/>
    <w:rsid w:val="00160AF6"/>
    <w:rsid w:val="0016142E"/>
    <w:rsid w:val="00173E32"/>
    <w:rsid w:val="00180A96"/>
    <w:rsid w:val="00183470"/>
    <w:rsid w:val="001929EA"/>
    <w:rsid w:val="0019379C"/>
    <w:rsid w:val="001947D5"/>
    <w:rsid w:val="00195B14"/>
    <w:rsid w:val="001963CF"/>
    <w:rsid w:val="00197A97"/>
    <w:rsid w:val="001A0D96"/>
    <w:rsid w:val="001A0F8C"/>
    <w:rsid w:val="001A2BFB"/>
    <w:rsid w:val="001B1430"/>
    <w:rsid w:val="001B7380"/>
    <w:rsid w:val="001C5D27"/>
    <w:rsid w:val="001E7813"/>
    <w:rsid w:val="001F30A0"/>
    <w:rsid w:val="0020344D"/>
    <w:rsid w:val="00213CDE"/>
    <w:rsid w:val="002153E6"/>
    <w:rsid w:val="002204F5"/>
    <w:rsid w:val="002230BB"/>
    <w:rsid w:val="0022488E"/>
    <w:rsid w:val="002254B8"/>
    <w:rsid w:val="00226898"/>
    <w:rsid w:val="00227BA9"/>
    <w:rsid w:val="00230A30"/>
    <w:rsid w:val="0023569F"/>
    <w:rsid w:val="002366AC"/>
    <w:rsid w:val="0023670F"/>
    <w:rsid w:val="00246357"/>
    <w:rsid w:val="00256F3E"/>
    <w:rsid w:val="0027346E"/>
    <w:rsid w:val="00276A22"/>
    <w:rsid w:val="00280F80"/>
    <w:rsid w:val="00282158"/>
    <w:rsid w:val="0028386C"/>
    <w:rsid w:val="00284D17"/>
    <w:rsid w:val="00286E18"/>
    <w:rsid w:val="0029076D"/>
    <w:rsid w:val="00295E3D"/>
    <w:rsid w:val="002A0DE1"/>
    <w:rsid w:val="002A340E"/>
    <w:rsid w:val="002A4107"/>
    <w:rsid w:val="002B155D"/>
    <w:rsid w:val="002B43C4"/>
    <w:rsid w:val="002B4E0C"/>
    <w:rsid w:val="002B7765"/>
    <w:rsid w:val="002C16EC"/>
    <w:rsid w:val="002C3813"/>
    <w:rsid w:val="002C5197"/>
    <w:rsid w:val="002C6C83"/>
    <w:rsid w:val="002C7146"/>
    <w:rsid w:val="002E2AD7"/>
    <w:rsid w:val="002F057C"/>
    <w:rsid w:val="002F227A"/>
    <w:rsid w:val="002F6A7A"/>
    <w:rsid w:val="00301DFF"/>
    <w:rsid w:val="00304AB3"/>
    <w:rsid w:val="00307566"/>
    <w:rsid w:val="00315F95"/>
    <w:rsid w:val="003243C4"/>
    <w:rsid w:val="00325436"/>
    <w:rsid w:val="00326094"/>
    <w:rsid w:val="00333D2F"/>
    <w:rsid w:val="0033672F"/>
    <w:rsid w:val="003400CA"/>
    <w:rsid w:val="00344685"/>
    <w:rsid w:val="003511DB"/>
    <w:rsid w:val="00352B2F"/>
    <w:rsid w:val="00353E4E"/>
    <w:rsid w:val="00357A37"/>
    <w:rsid w:val="00365B26"/>
    <w:rsid w:val="00372B97"/>
    <w:rsid w:val="003738BE"/>
    <w:rsid w:val="0037640F"/>
    <w:rsid w:val="003808AC"/>
    <w:rsid w:val="0038216E"/>
    <w:rsid w:val="003965F2"/>
    <w:rsid w:val="003A0294"/>
    <w:rsid w:val="003A3DF3"/>
    <w:rsid w:val="003B1B19"/>
    <w:rsid w:val="003B47D1"/>
    <w:rsid w:val="003C0B7A"/>
    <w:rsid w:val="003C2EA3"/>
    <w:rsid w:val="003C75C5"/>
    <w:rsid w:val="003E0D86"/>
    <w:rsid w:val="003E1837"/>
    <w:rsid w:val="003E3B83"/>
    <w:rsid w:val="003E6312"/>
    <w:rsid w:val="003E7100"/>
    <w:rsid w:val="003E752D"/>
    <w:rsid w:val="003F1D27"/>
    <w:rsid w:val="003F1F14"/>
    <w:rsid w:val="003F5B8D"/>
    <w:rsid w:val="003F6AF4"/>
    <w:rsid w:val="003F7928"/>
    <w:rsid w:val="00406A66"/>
    <w:rsid w:val="004132FA"/>
    <w:rsid w:val="004245FA"/>
    <w:rsid w:val="0042767F"/>
    <w:rsid w:val="0043128A"/>
    <w:rsid w:val="004363C3"/>
    <w:rsid w:val="00447F2D"/>
    <w:rsid w:val="0045358A"/>
    <w:rsid w:val="00456994"/>
    <w:rsid w:val="00464D8D"/>
    <w:rsid w:val="00474565"/>
    <w:rsid w:val="004756EE"/>
    <w:rsid w:val="00481A4E"/>
    <w:rsid w:val="00490D3C"/>
    <w:rsid w:val="00495E2D"/>
    <w:rsid w:val="004A091F"/>
    <w:rsid w:val="004A3B65"/>
    <w:rsid w:val="004A4E87"/>
    <w:rsid w:val="004B0183"/>
    <w:rsid w:val="004B054C"/>
    <w:rsid w:val="004B058A"/>
    <w:rsid w:val="004B0D96"/>
    <w:rsid w:val="004B3CAE"/>
    <w:rsid w:val="004C1515"/>
    <w:rsid w:val="004C4B4D"/>
    <w:rsid w:val="004C5815"/>
    <w:rsid w:val="004C6A98"/>
    <w:rsid w:val="004D013E"/>
    <w:rsid w:val="004D26DE"/>
    <w:rsid w:val="004D31FB"/>
    <w:rsid w:val="004D3AA1"/>
    <w:rsid w:val="004D4B93"/>
    <w:rsid w:val="004D4DFF"/>
    <w:rsid w:val="004E01FA"/>
    <w:rsid w:val="004E1863"/>
    <w:rsid w:val="004E2D7D"/>
    <w:rsid w:val="004E47CD"/>
    <w:rsid w:val="004F17C8"/>
    <w:rsid w:val="004F59BF"/>
    <w:rsid w:val="004F6711"/>
    <w:rsid w:val="004F78B8"/>
    <w:rsid w:val="005032D8"/>
    <w:rsid w:val="005034F4"/>
    <w:rsid w:val="0050726F"/>
    <w:rsid w:val="00517FC0"/>
    <w:rsid w:val="00524E37"/>
    <w:rsid w:val="00533636"/>
    <w:rsid w:val="0053591B"/>
    <w:rsid w:val="005547FC"/>
    <w:rsid w:val="00556837"/>
    <w:rsid w:val="00561AF6"/>
    <w:rsid w:val="00563523"/>
    <w:rsid w:val="00563DDE"/>
    <w:rsid w:val="00567311"/>
    <w:rsid w:val="00574087"/>
    <w:rsid w:val="00575C4C"/>
    <w:rsid w:val="00576402"/>
    <w:rsid w:val="00581258"/>
    <w:rsid w:val="0058629C"/>
    <w:rsid w:val="00595250"/>
    <w:rsid w:val="00597F04"/>
    <w:rsid w:val="00597F52"/>
    <w:rsid w:val="005A2F1A"/>
    <w:rsid w:val="005A675D"/>
    <w:rsid w:val="005B335A"/>
    <w:rsid w:val="005C49EC"/>
    <w:rsid w:val="005D262F"/>
    <w:rsid w:val="005D57F0"/>
    <w:rsid w:val="005D58DF"/>
    <w:rsid w:val="005D6452"/>
    <w:rsid w:val="005D669C"/>
    <w:rsid w:val="005D7BAE"/>
    <w:rsid w:val="005E1980"/>
    <w:rsid w:val="005E2334"/>
    <w:rsid w:val="005F1AE6"/>
    <w:rsid w:val="005F4EE1"/>
    <w:rsid w:val="006004C1"/>
    <w:rsid w:val="00606B7C"/>
    <w:rsid w:val="006468AE"/>
    <w:rsid w:val="00655080"/>
    <w:rsid w:val="00655F12"/>
    <w:rsid w:val="0066720A"/>
    <w:rsid w:val="00667880"/>
    <w:rsid w:val="00675617"/>
    <w:rsid w:val="00677E2E"/>
    <w:rsid w:val="006821C2"/>
    <w:rsid w:val="00682F80"/>
    <w:rsid w:val="006840CE"/>
    <w:rsid w:val="00686D6B"/>
    <w:rsid w:val="00693C64"/>
    <w:rsid w:val="006954ED"/>
    <w:rsid w:val="006B01B7"/>
    <w:rsid w:val="006B215A"/>
    <w:rsid w:val="006B6EC4"/>
    <w:rsid w:val="006C61C5"/>
    <w:rsid w:val="006C669A"/>
    <w:rsid w:val="006C7093"/>
    <w:rsid w:val="006D02A9"/>
    <w:rsid w:val="006D2E82"/>
    <w:rsid w:val="006D2F59"/>
    <w:rsid w:val="006E2680"/>
    <w:rsid w:val="006E6FBB"/>
    <w:rsid w:val="006F2329"/>
    <w:rsid w:val="00704757"/>
    <w:rsid w:val="00706652"/>
    <w:rsid w:val="0070685E"/>
    <w:rsid w:val="007077B8"/>
    <w:rsid w:val="007241E6"/>
    <w:rsid w:val="007247DD"/>
    <w:rsid w:val="00727C45"/>
    <w:rsid w:val="00733C61"/>
    <w:rsid w:val="00736BA8"/>
    <w:rsid w:val="00740D71"/>
    <w:rsid w:val="00745B13"/>
    <w:rsid w:val="007469E4"/>
    <w:rsid w:val="0075022F"/>
    <w:rsid w:val="00750749"/>
    <w:rsid w:val="007608CE"/>
    <w:rsid w:val="00761A13"/>
    <w:rsid w:val="00763239"/>
    <w:rsid w:val="0076428D"/>
    <w:rsid w:val="00767C7D"/>
    <w:rsid w:val="00774216"/>
    <w:rsid w:val="00775CD5"/>
    <w:rsid w:val="00775DD5"/>
    <w:rsid w:val="0077616E"/>
    <w:rsid w:val="00776B86"/>
    <w:rsid w:val="00786374"/>
    <w:rsid w:val="00787E9C"/>
    <w:rsid w:val="00794174"/>
    <w:rsid w:val="0079572B"/>
    <w:rsid w:val="00796FFA"/>
    <w:rsid w:val="007A5899"/>
    <w:rsid w:val="007A741E"/>
    <w:rsid w:val="007B0372"/>
    <w:rsid w:val="007B074A"/>
    <w:rsid w:val="007B4C9C"/>
    <w:rsid w:val="007B5FAC"/>
    <w:rsid w:val="007C245F"/>
    <w:rsid w:val="007C2507"/>
    <w:rsid w:val="007C5CD1"/>
    <w:rsid w:val="007D0A5D"/>
    <w:rsid w:val="007D42DD"/>
    <w:rsid w:val="007D7620"/>
    <w:rsid w:val="007E0ADD"/>
    <w:rsid w:val="007E3A44"/>
    <w:rsid w:val="007E50EC"/>
    <w:rsid w:val="007F020D"/>
    <w:rsid w:val="007F4FE2"/>
    <w:rsid w:val="00802D4D"/>
    <w:rsid w:val="00817395"/>
    <w:rsid w:val="00820C6E"/>
    <w:rsid w:val="008210FF"/>
    <w:rsid w:val="00825754"/>
    <w:rsid w:val="00831381"/>
    <w:rsid w:val="0083188C"/>
    <w:rsid w:val="00831F9C"/>
    <w:rsid w:val="008375B2"/>
    <w:rsid w:val="00844F58"/>
    <w:rsid w:val="0084709A"/>
    <w:rsid w:val="008532C2"/>
    <w:rsid w:val="008542FF"/>
    <w:rsid w:val="00857DCC"/>
    <w:rsid w:val="00862757"/>
    <w:rsid w:val="00863F08"/>
    <w:rsid w:val="00864C58"/>
    <w:rsid w:val="00870B92"/>
    <w:rsid w:val="00877AFC"/>
    <w:rsid w:val="00881D14"/>
    <w:rsid w:val="00883530"/>
    <w:rsid w:val="00885D76"/>
    <w:rsid w:val="008872C5"/>
    <w:rsid w:val="008912E5"/>
    <w:rsid w:val="00896FAD"/>
    <w:rsid w:val="008975B7"/>
    <w:rsid w:val="008A592B"/>
    <w:rsid w:val="008B0917"/>
    <w:rsid w:val="008B0BDE"/>
    <w:rsid w:val="008B2733"/>
    <w:rsid w:val="008B2793"/>
    <w:rsid w:val="008C2304"/>
    <w:rsid w:val="008D737E"/>
    <w:rsid w:val="008F5F02"/>
    <w:rsid w:val="00915903"/>
    <w:rsid w:val="00930018"/>
    <w:rsid w:val="00933200"/>
    <w:rsid w:val="00934329"/>
    <w:rsid w:val="00936EEF"/>
    <w:rsid w:val="0094091B"/>
    <w:rsid w:val="0094181E"/>
    <w:rsid w:val="00942ECE"/>
    <w:rsid w:val="009444B1"/>
    <w:rsid w:val="009533DC"/>
    <w:rsid w:val="00953566"/>
    <w:rsid w:val="00954BCF"/>
    <w:rsid w:val="00955154"/>
    <w:rsid w:val="0095749B"/>
    <w:rsid w:val="00957DDF"/>
    <w:rsid w:val="00957E6C"/>
    <w:rsid w:val="00964C41"/>
    <w:rsid w:val="00965637"/>
    <w:rsid w:val="00966311"/>
    <w:rsid w:val="009707E5"/>
    <w:rsid w:val="00971532"/>
    <w:rsid w:val="00972643"/>
    <w:rsid w:val="00972F57"/>
    <w:rsid w:val="0097451A"/>
    <w:rsid w:val="00977AD7"/>
    <w:rsid w:val="00991357"/>
    <w:rsid w:val="009929B1"/>
    <w:rsid w:val="00994C2E"/>
    <w:rsid w:val="009959E0"/>
    <w:rsid w:val="009A1137"/>
    <w:rsid w:val="009A4747"/>
    <w:rsid w:val="009A516D"/>
    <w:rsid w:val="009B7B58"/>
    <w:rsid w:val="009D367D"/>
    <w:rsid w:val="009D4ED9"/>
    <w:rsid w:val="009D7D2D"/>
    <w:rsid w:val="009E0FD5"/>
    <w:rsid w:val="009F41B6"/>
    <w:rsid w:val="00A03F58"/>
    <w:rsid w:val="00A06483"/>
    <w:rsid w:val="00A100C8"/>
    <w:rsid w:val="00A1620D"/>
    <w:rsid w:val="00A243E3"/>
    <w:rsid w:val="00A32B20"/>
    <w:rsid w:val="00A5015C"/>
    <w:rsid w:val="00A51A76"/>
    <w:rsid w:val="00A54540"/>
    <w:rsid w:val="00A56E06"/>
    <w:rsid w:val="00A5722F"/>
    <w:rsid w:val="00A5758E"/>
    <w:rsid w:val="00A629C3"/>
    <w:rsid w:val="00A64394"/>
    <w:rsid w:val="00A745DD"/>
    <w:rsid w:val="00A80512"/>
    <w:rsid w:val="00A96033"/>
    <w:rsid w:val="00AA155F"/>
    <w:rsid w:val="00AA4345"/>
    <w:rsid w:val="00AB2AE8"/>
    <w:rsid w:val="00AB5A3D"/>
    <w:rsid w:val="00AD23B1"/>
    <w:rsid w:val="00AD2DC9"/>
    <w:rsid w:val="00AD696B"/>
    <w:rsid w:val="00AE3569"/>
    <w:rsid w:val="00AE5E84"/>
    <w:rsid w:val="00AE72E9"/>
    <w:rsid w:val="00AF4938"/>
    <w:rsid w:val="00AF5BFE"/>
    <w:rsid w:val="00AF5C1D"/>
    <w:rsid w:val="00B016E6"/>
    <w:rsid w:val="00B0501D"/>
    <w:rsid w:val="00B05D94"/>
    <w:rsid w:val="00B0648F"/>
    <w:rsid w:val="00B14253"/>
    <w:rsid w:val="00B2168B"/>
    <w:rsid w:val="00B22A9D"/>
    <w:rsid w:val="00B25524"/>
    <w:rsid w:val="00B264A9"/>
    <w:rsid w:val="00B27286"/>
    <w:rsid w:val="00B276CA"/>
    <w:rsid w:val="00B36474"/>
    <w:rsid w:val="00B40356"/>
    <w:rsid w:val="00B43FE8"/>
    <w:rsid w:val="00B63F1A"/>
    <w:rsid w:val="00B72218"/>
    <w:rsid w:val="00B72F23"/>
    <w:rsid w:val="00B86052"/>
    <w:rsid w:val="00B922BB"/>
    <w:rsid w:val="00B95602"/>
    <w:rsid w:val="00BA2278"/>
    <w:rsid w:val="00BB56B9"/>
    <w:rsid w:val="00BC10C9"/>
    <w:rsid w:val="00BC4783"/>
    <w:rsid w:val="00BD4BA2"/>
    <w:rsid w:val="00BD68ED"/>
    <w:rsid w:val="00BE0F5C"/>
    <w:rsid w:val="00BE5538"/>
    <w:rsid w:val="00BE6161"/>
    <w:rsid w:val="00BF48D5"/>
    <w:rsid w:val="00C00C89"/>
    <w:rsid w:val="00C13B65"/>
    <w:rsid w:val="00C22C0B"/>
    <w:rsid w:val="00C325E6"/>
    <w:rsid w:val="00C35EFD"/>
    <w:rsid w:val="00C40C3C"/>
    <w:rsid w:val="00C427C8"/>
    <w:rsid w:val="00C42F46"/>
    <w:rsid w:val="00C44096"/>
    <w:rsid w:val="00C533DA"/>
    <w:rsid w:val="00C542F3"/>
    <w:rsid w:val="00C548A3"/>
    <w:rsid w:val="00C55399"/>
    <w:rsid w:val="00C569A1"/>
    <w:rsid w:val="00C61523"/>
    <w:rsid w:val="00C61982"/>
    <w:rsid w:val="00C66231"/>
    <w:rsid w:val="00C706DA"/>
    <w:rsid w:val="00C73500"/>
    <w:rsid w:val="00C75055"/>
    <w:rsid w:val="00C76DCA"/>
    <w:rsid w:val="00C81FC6"/>
    <w:rsid w:val="00C8271E"/>
    <w:rsid w:val="00C84EDA"/>
    <w:rsid w:val="00C901C8"/>
    <w:rsid w:val="00CA64C6"/>
    <w:rsid w:val="00CA69B6"/>
    <w:rsid w:val="00CB2D11"/>
    <w:rsid w:val="00CB4710"/>
    <w:rsid w:val="00CB5EBE"/>
    <w:rsid w:val="00CB6B63"/>
    <w:rsid w:val="00CB7877"/>
    <w:rsid w:val="00CC3957"/>
    <w:rsid w:val="00CC5ED0"/>
    <w:rsid w:val="00CD2D1F"/>
    <w:rsid w:val="00CD2FD5"/>
    <w:rsid w:val="00CE4CED"/>
    <w:rsid w:val="00CF1331"/>
    <w:rsid w:val="00CF1733"/>
    <w:rsid w:val="00CF228D"/>
    <w:rsid w:val="00CF2CB2"/>
    <w:rsid w:val="00CF7992"/>
    <w:rsid w:val="00D012DB"/>
    <w:rsid w:val="00D02CE0"/>
    <w:rsid w:val="00D03242"/>
    <w:rsid w:val="00D04CB5"/>
    <w:rsid w:val="00D06988"/>
    <w:rsid w:val="00D1501E"/>
    <w:rsid w:val="00D24174"/>
    <w:rsid w:val="00D24EE6"/>
    <w:rsid w:val="00D26076"/>
    <w:rsid w:val="00D46A43"/>
    <w:rsid w:val="00D52FE4"/>
    <w:rsid w:val="00D5341F"/>
    <w:rsid w:val="00D6184B"/>
    <w:rsid w:val="00D70A33"/>
    <w:rsid w:val="00D73D68"/>
    <w:rsid w:val="00D7654A"/>
    <w:rsid w:val="00D7747D"/>
    <w:rsid w:val="00D83910"/>
    <w:rsid w:val="00D869BC"/>
    <w:rsid w:val="00D92705"/>
    <w:rsid w:val="00D95063"/>
    <w:rsid w:val="00DA6304"/>
    <w:rsid w:val="00DB1FBD"/>
    <w:rsid w:val="00DC018C"/>
    <w:rsid w:val="00DC5794"/>
    <w:rsid w:val="00DD658B"/>
    <w:rsid w:val="00DD6964"/>
    <w:rsid w:val="00DD7D2B"/>
    <w:rsid w:val="00DE23FB"/>
    <w:rsid w:val="00DE760E"/>
    <w:rsid w:val="00DF49DF"/>
    <w:rsid w:val="00E06AEC"/>
    <w:rsid w:val="00E17B68"/>
    <w:rsid w:val="00E17D52"/>
    <w:rsid w:val="00E2770E"/>
    <w:rsid w:val="00E309D9"/>
    <w:rsid w:val="00E32CB6"/>
    <w:rsid w:val="00E35000"/>
    <w:rsid w:val="00E36134"/>
    <w:rsid w:val="00E411AC"/>
    <w:rsid w:val="00E4787A"/>
    <w:rsid w:val="00E518AB"/>
    <w:rsid w:val="00E67CF8"/>
    <w:rsid w:val="00E67D43"/>
    <w:rsid w:val="00E70DFA"/>
    <w:rsid w:val="00E7563E"/>
    <w:rsid w:val="00E822BB"/>
    <w:rsid w:val="00E82487"/>
    <w:rsid w:val="00E829F0"/>
    <w:rsid w:val="00E83347"/>
    <w:rsid w:val="00E8435C"/>
    <w:rsid w:val="00E867A9"/>
    <w:rsid w:val="00E90353"/>
    <w:rsid w:val="00E9237F"/>
    <w:rsid w:val="00E92E5D"/>
    <w:rsid w:val="00EA5E44"/>
    <w:rsid w:val="00EA71DB"/>
    <w:rsid w:val="00EB118C"/>
    <w:rsid w:val="00EB1508"/>
    <w:rsid w:val="00EB340B"/>
    <w:rsid w:val="00EB4B62"/>
    <w:rsid w:val="00EB7B8E"/>
    <w:rsid w:val="00EC0D03"/>
    <w:rsid w:val="00EC4A48"/>
    <w:rsid w:val="00ED0231"/>
    <w:rsid w:val="00ED2879"/>
    <w:rsid w:val="00EE0622"/>
    <w:rsid w:val="00EE1928"/>
    <w:rsid w:val="00EE3154"/>
    <w:rsid w:val="00EE503D"/>
    <w:rsid w:val="00EE5A0B"/>
    <w:rsid w:val="00EE661B"/>
    <w:rsid w:val="00EF16CE"/>
    <w:rsid w:val="00EF1C48"/>
    <w:rsid w:val="00EF20F6"/>
    <w:rsid w:val="00EF2A9B"/>
    <w:rsid w:val="00EF6210"/>
    <w:rsid w:val="00F03F84"/>
    <w:rsid w:val="00F0411F"/>
    <w:rsid w:val="00F04ACC"/>
    <w:rsid w:val="00F04BEE"/>
    <w:rsid w:val="00F05E4F"/>
    <w:rsid w:val="00F0705F"/>
    <w:rsid w:val="00F14530"/>
    <w:rsid w:val="00F15AAA"/>
    <w:rsid w:val="00F210FB"/>
    <w:rsid w:val="00F22209"/>
    <w:rsid w:val="00F31C52"/>
    <w:rsid w:val="00F32D45"/>
    <w:rsid w:val="00F418EB"/>
    <w:rsid w:val="00F429A6"/>
    <w:rsid w:val="00F42C0E"/>
    <w:rsid w:val="00F44C8C"/>
    <w:rsid w:val="00F50983"/>
    <w:rsid w:val="00F522AA"/>
    <w:rsid w:val="00F60A21"/>
    <w:rsid w:val="00F60F93"/>
    <w:rsid w:val="00F61E9F"/>
    <w:rsid w:val="00F646D1"/>
    <w:rsid w:val="00F72C65"/>
    <w:rsid w:val="00F7578F"/>
    <w:rsid w:val="00F77C33"/>
    <w:rsid w:val="00F815D1"/>
    <w:rsid w:val="00F94180"/>
    <w:rsid w:val="00F96748"/>
    <w:rsid w:val="00F97796"/>
    <w:rsid w:val="00FA0AA0"/>
    <w:rsid w:val="00FA21BE"/>
    <w:rsid w:val="00FA3E89"/>
    <w:rsid w:val="00FA5D1A"/>
    <w:rsid w:val="00FA64D7"/>
    <w:rsid w:val="00FA7CCE"/>
    <w:rsid w:val="00FB245F"/>
    <w:rsid w:val="00FB33BD"/>
    <w:rsid w:val="00FB4173"/>
    <w:rsid w:val="00FB4D89"/>
    <w:rsid w:val="00FC2B50"/>
    <w:rsid w:val="00FC49F2"/>
    <w:rsid w:val="00FD3E69"/>
    <w:rsid w:val="00FE258A"/>
    <w:rsid w:val="00FF0B0D"/>
    <w:rsid w:val="00FF2A6D"/>
    <w:rsid w:val="1723E312"/>
    <w:rsid w:val="2E2672D8"/>
    <w:rsid w:val="3758C9E9"/>
    <w:rsid w:val="57693FFC"/>
    <w:rsid w:val="63A7EE60"/>
    <w:rsid w:val="642BF663"/>
    <w:rsid w:val="76A3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D01B7"/>
  <w15:docId w15:val="{8E75C3E9-96C0-47EB-BC58-95707CB4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250"/>
    <w:pPr>
      <w:jc w:val="both"/>
    </w:pPr>
    <w:rPr>
      <w:rFonts w:ascii="Arial" w:hAnsi="Arial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C230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30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06A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06A66"/>
  </w:style>
  <w:style w:type="paragraph" w:styleId="Pieddepage">
    <w:name w:val="footer"/>
    <w:basedOn w:val="Normal"/>
    <w:link w:val="PieddepageCar"/>
    <w:uiPriority w:val="99"/>
    <w:unhideWhenUsed/>
    <w:rsid w:val="00406A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06A66"/>
  </w:style>
  <w:style w:type="paragraph" w:styleId="Paragraphedeliste">
    <w:name w:val="List Paragraph"/>
    <w:basedOn w:val="Normal"/>
    <w:uiPriority w:val="34"/>
    <w:qFormat/>
    <w:rsid w:val="00F61E9F"/>
    <w:pPr>
      <w:ind w:left="720"/>
      <w:contextualSpacing/>
    </w:pPr>
  </w:style>
  <w:style w:type="character" w:customStyle="1" w:styleId="normaltextrun">
    <w:name w:val="normaltextrun"/>
    <w:basedOn w:val="Policepardfaut"/>
    <w:rsid w:val="00276A22"/>
  </w:style>
  <w:style w:type="paragraph" w:customStyle="1" w:styleId="xmsonormal">
    <w:name w:val="x_msonormal"/>
    <w:basedOn w:val="Normal"/>
    <w:rsid w:val="00F7578F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9076D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78B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78B8"/>
    <w:rPr>
      <w:rFonts w:ascii="Arial" w:hAnsi="Arial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F78B8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A09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10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actmarins.poitou-charentes@urssaf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c86dd7-403a-4f94-b10f-4de2362a22ca">
      <UserInfo>
        <DisplayName>CAZAUX Marianne (Poitou-Charentes)</DisplayName>
        <AccountId>15</AccountId>
        <AccountType/>
      </UserInfo>
      <UserInfo>
        <DisplayName>ALLARD Corinne (Poitou-Charentes)</DisplayName>
        <AccountId>12</AccountId>
        <AccountType/>
      </UserInfo>
      <UserInfo>
        <DisplayName>CAUCHIN Claudine (Poitou-Charentes)</DisplayName>
        <AccountId>13</AccountId>
        <AccountType/>
      </UserInfo>
      <UserInfo>
        <DisplayName>GUITTARD Sylvie (Poitou-Charentes)</DisplayName>
        <AccountId>14</AccountId>
        <AccountType/>
      </UserInfo>
      <UserInfo>
        <DisplayName>GODIN Florence (Poitou-Charentes)</DisplayName>
        <AccountId>22</AccountId>
        <AccountType/>
      </UserInfo>
      <UserInfo>
        <DisplayName>COLIN Audrey (Poitou-Charentes)</DisplayName>
        <AccountId>28</AccountId>
        <AccountType/>
      </UserInfo>
      <UserInfo>
        <DisplayName>GAUTIER Stéphanie (Poitou-Charentes)</DisplayName>
        <AccountId>10</AccountId>
        <AccountType/>
      </UserInfo>
      <UserInfo>
        <DisplayName>MARTIN Céline (Poitou-Charentes)</DisplayName>
        <AccountId>21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A9C5DD9B6B2649A95726ACB175B4FA" ma:contentTypeVersion="5" ma:contentTypeDescription="Crée un document." ma:contentTypeScope="" ma:versionID="0f17cd0920d7c6fdf8befa103b9e64c7">
  <xsd:schema xmlns:xsd="http://www.w3.org/2001/XMLSchema" xmlns:xs="http://www.w3.org/2001/XMLSchema" xmlns:p="http://schemas.microsoft.com/office/2006/metadata/properties" xmlns:ns2="923815e6-3e03-40af-9a9b-e385b0697442" xmlns:ns3="45c86dd7-403a-4f94-b10f-4de2362a22ca" targetNamespace="http://schemas.microsoft.com/office/2006/metadata/properties" ma:root="true" ma:fieldsID="42839a857738c9f79ee0425e253de20e" ns2:_="" ns3:_="">
    <xsd:import namespace="923815e6-3e03-40af-9a9b-e385b0697442"/>
    <xsd:import namespace="45c86dd7-403a-4f94-b10f-4de2362a22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815e6-3e03-40af-9a9b-e385b0697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86dd7-403a-4f94-b10f-4de2362a22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238E2A-34C2-4D7B-AC1D-47C9D6DD2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F7F7D9-D80B-42AE-93A5-711F11C7D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805392-082B-48A7-8167-42148188F962}">
  <ds:schemaRefs>
    <ds:schemaRef ds:uri="http://schemas.microsoft.com/office/2006/metadata/properties"/>
    <ds:schemaRef ds:uri="http://schemas.microsoft.com/office/infopath/2007/PartnerControls"/>
    <ds:schemaRef ds:uri="45c86dd7-403a-4f94-b10f-4de2362a22ca"/>
  </ds:schemaRefs>
</ds:datastoreItem>
</file>

<file path=customXml/itemProps4.xml><?xml version="1.0" encoding="utf-8"?>
<ds:datastoreItem xmlns:ds="http://schemas.openxmlformats.org/officeDocument/2006/customXml" ds:itemID="{AB3F2B5C-4E28-4335-9BF7-9EFAE06F2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3815e6-3e03-40af-9a9b-e385b0697442"/>
    <ds:schemaRef ds:uri="45c86dd7-403a-4f94-b10f-4de2362a2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CIRTI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CAZAUX Marianne (Poitou-Charentes)</dc:creator>
  <cp:keywords/>
  <cp:lastModifiedBy>Antoine Bouchaud</cp:lastModifiedBy>
  <cp:revision>2</cp:revision>
  <cp:lastPrinted>2023-10-27T16:13:00Z</cp:lastPrinted>
  <dcterms:created xsi:type="dcterms:W3CDTF">2026-07-31T08:45:00Z</dcterms:created>
  <dcterms:modified xsi:type="dcterms:W3CDTF">2026-07-31T08:45:00Z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0x01010077A9C5DD9B6B2649A95726ACB175B4FA</vt:lpwstr>
  </property>
</Properties>
</file>